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CA29" w14:textId="7E742412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1314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3F0CA2A" w14:textId="24A260CE" w:rsidR="009B030D" w:rsidRPr="009B030D" w:rsidRDefault="00BC765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bookmarkEnd w:id="1"/>
      <w:r w:rsidRPr="00BC7653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r w:rsidRPr="00BC7653">
        <w:rPr>
          <w:rFonts w:ascii="Times New Roman" w:hAnsi="Times New Roman" w:cs="Times New Roman"/>
          <w:b/>
          <w:sz w:val="24"/>
          <w:szCs w:val="24"/>
        </w:rPr>
        <w:t xml:space="preserve"> отбор</w:t>
      </w:r>
      <w:r w:rsidRPr="00BC7653">
        <w:rPr>
          <w:rFonts w:ascii="Times New Roman" w:hAnsi="Times New Roman" w:cs="Times New Roman"/>
          <w:b/>
          <w:sz w:val="24"/>
          <w:szCs w:val="24"/>
        </w:rPr>
        <w:t>А (ПКО)</w:t>
      </w:r>
    </w:p>
    <w:p w14:paraId="3EB6E44F" w14:textId="7B59F0F2" w:rsidR="00BC7653" w:rsidRDefault="009B030D" w:rsidP="00BC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BC7653">
        <w:rPr>
          <w:rFonts w:ascii="Times New Roman" w:hAnsi="Times New Roman" w:cs="Times New Roman"/>
          <w:sz w:val="24"/>
          <w:szCs w:val="24"/>
        </w:rPr>
        <w:t xml:space="preserve">извещает Участника тендера </w:t>
      </w:r>
      <w:r w:rsidR="00D84D02" w:rsidRPr="00D84D02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FD4DF6" w:rsidRPr="00D84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39A1" w:rsidRPr="009939A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5072-GRR </w:t>
      </w:r>
      <w:r w:rsidR="00D84D02" w:rsidRPr="00D84D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92D9A" w:rsidRPr="00792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Услуги по созданию, производству и сопровождению печатной и цифровой продукции</w:t>
      </w:r>
      <w:r w:rsidR="00BF3E9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C76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7653" w:rsidRPr="00BC7653">
        <w:rPr>
          <w:rFonts w:ascii="Times New Roman" w:hAnsi="Times New Roman" w:cs="Times New Roman"/>
          <w:sz w:val="24"/>
          <w:szCs w:val="24"/>
        </w:rPr>
        <w:t>о необходимости соответствия к</w:t>
      </w:r>
      <w:r w:rsidR="00BC7653">
        <w:rPr>
          <w:rFonts w:ascii="Times New Roman" w:hAnsi="Times New Roman" w:cs="Times New Roman"/>
          <w:sz w:val="24"/>
          <w:szCs w:val="24"/>
        </w:rPr>
        <w:t>ритериям ПКО, обозначенным ниже, которые должны быть подтверждены соответствующими документами:</w:t>
      </w:r>
    </w:p>
    <w:p w14:paraId="447D7D68" w14:textId="77777777" w:rsidR="002759C7" w:rsidRPr="00BC7653" w:rsidRDefault="002759C7" w:rsidP="00BC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tbl>
      <w:tblPr>
        <w:tblW w:w="5012" w:type="pct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6089"/>
        <w:gridCol w:w="3982"/>
      </w:tblGrid>
      <w:tr w:rsidR="00BC7653" w:rsidRPr="00B24542" w14:paraId="7A399F48" w14:textId="77777777" w:rsidTr="009D3172">
        <w:trPr>
          <w:trHeight w:val="577"/>
        </w:trPr>
        <w:tc>
          <w:tcPr>
            <w:tcW w:w="3023" w:type="pct"/>
            <w:shd w:val="clear" w:color="auto" w:fill="B8CCE4" w:themeFill="accent1" w:themeFillTint="66"/>
            <w:vAlign w:val="center"/>
          </w:tcPr>
          <w:p w14:paraId="2C21F46A" w14:textId="03878F6A" w:rsidR="00BC7653" w:rsidRPr="001777FA" w:rsidRDefault="00BC7653" w:rsidP="00BC765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17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ПКО</w:t>
            </w:r>
          </w:p>
        </w:tc>
        <w:tc>
          <w:tcPr>
            <w:tcW w:w="1977" w:type="pct"/>
            <w:shd w:val="clear" w:color="auto" w:fill="B8CCE4" w:themeFill="accent1" w:themeFillTint="66"/>
            <w:vAlign w:val="center"/>
          </w:tcPr>
          <w:p w14:paraId="2DAA52DC" w14:textId="75C6BD20" w:rsidR="00BC7653" w:rsidRPr="001777FA" w:rsidRDefault="00BC7653" w:rsidP="00EF09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F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BC7653" w:rsidRPr="009A5B38" w14:paraId="1053FBC0" w14:textId="77777777" w:rsidTr="009D3172">
        <w:trPr>
          <w:trHeight w:val="224"/>
        </w:trPr>
        <w:tc>
          <w:tcPr>
            <w:tcW w:w="3023" w:type="pct"/>
            <w:shd w:val="clear" w:color="auto" w:fill="auto"/>
            <w:vAlign w:val="center"/>
          </w:tcPr>
          <w:p w14:paraId="0FA07370" w14:textId="49A7A633" w:rsidR="00BC7653" w:rsidRPr="00BC7653" w:rsidRDefault="00BC7653" w:rsidP="001F6EB6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7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опыта оказания услуг по предмету тендера, а именно: </w:t>
            </w:r>
          </w:p>
          <w:p w14:paraId="4257B443" w14:textId="51D718F9" w:rsidR="00672E7D" w:rsidRPr="001777FA" w:rsidRDefault="001777FA" w:rsidP="001F6EB6">
            <w:pPr>
              <w:pStyle w:val="a3"/>
              <w:numPr>
                <w:ilvl w:val="0"/>
                <w:numId w:val="37"/>
              </w:numPr>
              <w:spacing w:before="60" w:after="60" w:line="240" w:lineRule="auto"/>
              <w:ind w:left="29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подтверждающее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ссылками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72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9AB3705" w14:textId="2A82932F" w:rsidR="001777FA" w:rsidRPr="00672E7D" w:rsidRDefault="001777FA" w:rsidP="001F6EB6">
            <w:pPr>
              <w:pStyle w:val="a3"/>
              <w:numPr>
                <w:ilvl w:val="1"/>
                <w:numId w:val="37"/>
              </w:numPr>
              <w:spacing w:before="0"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корпоративных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86A9BFF" w14:textId="192AD4E9" w:rsidR="001777FA" w:rsidRPr="00672E7D" w:rsidRDefault="001777FA" w:rsidP="001F6EB6">
            <w:pPr>
              <w:pStyle w:val="a3"/>
              <w:numPr>
                <w:ilvl w:val="1"/>
                <w:numId w:val="37"/>
              </w:numPr>
              <w:spacing w:before="0"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форматов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календари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брошюры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лифлеты</w:t>
            </w:r>
            <w:proofErr w:type="spellEnd"/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</w:p>
          <w:p w14:paraId="2CEF7608" w14:textId="0AAAEA35" w:rsidR="001777FA" w:rsidRPr="00672E7D" w:rsidRDefault="001777FA" w:rsidP="001F6EB6">
            <w:pPr>
              <w:pStyle w:val="a3"/>
              <w:numPr>
                <w:ilvl w:val="1"/>
                <w:numId w:val="37"/>
              </w:numPr>
              <w:spacing w:before="0"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лендинги</w:t>
            </w:r>
            <w:proofErr w:type="spellEnd"/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мобильные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14:paraId="798FD610" w14:textId="1629CE8B" w:rsidR="001777FA" w:rsidRPr="00672E7D" w:rsidRDefault="001777FA" w:rsidP="001F6EB6">
            <w:pPr>
              <w:pStyle w:val="a3"/>
              <w:numPr>
                <w:ilvl w:val="1"/>
                <w:numId w:val="37"/>
              </w:numPr>
              <w:spacing w:before="0"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различной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топографику</w:t>
            </w:r>
            <w:proofErr w:type="spellEnd"/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E1416C1" w14:textId="13E20249" w:rsidR="001777FA" w:rsidRPr="001777FA" w:rsidRDefault="001777FA" w:rsidP="001F6EB6">
            <w:pPr>
              <w:pStyle w:val="a3"/>
              <w:numPr>
                <w:ilvl w:val="1"/>
                <w:numId w:val="37"/>
              </w:numPr>
              <w:spacing w:before="0"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FA">
              <w:rPr>
                <w:rFonts w:ascii="Times New Roman" w:hAnsi="Times New Roman" w:cs="Times New Roman"/>
                <w:sz w:val="24"/>
                <w:szCs w:val="24"/>
              </w:rPr>
              <w:t xml:space="preserve">Копирайт и другая работа с текстами </w:t>
            </w:r>
          </w:p>
          <w:p w14:paraId="03B9B62B" w14:textId="20B71D4A" w:rsidR="001777FA" w:rsidRPr="00672E7D" w:rsidRDefault="001777FA" w:rsidP="001F6EB6">
            <w:pPr>
              <w:pStyle w:val="a3"/>
              <w:numPr>
                <w:ilvl w:val="1"/>
                <w:numId w:val="37"/>
              </w:numPr>
              <w:spacing w:before="0" w:after="0" w:line="240" w:lineRule="auto"/>
              <w:ind w:left="43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презентаций, отчетов и т.д. различной сложности, в том числе интерактивных. </w:t>
            </w:r>
          </w:p>
          <w:p w14:paraId="3100DB9D" w14:textId="77777777" w:rsidR="00672E7D" w:rsidRDefault="001777FA" w:rsidP="001F6EB6">
            <w:pPr>
              <w:pStyle w:val="a3"/>
              <w:numPr>
                <w:ilvl w:val="0"/>
                <w:numId w:val="37"/>
              </w:numPr>
              <w:spacing w:before="60" w:after="60" w:line="240" w:lineRule="auto"/>
              <w:ind w:left="29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копий договоров по аналогичных работам и проектам </w:t>
            </w:r>
          </w:p>
          <w:p w14:paraId="17218057" w14:textId="5432840D" w:rsidR="00BC7653" w:rsidRPr="00672E7D" w:rsidRDefault="001777FA" w:rsidP="001F6EB6">
            <w:pPr>
              <w:pStyle w:val="a3"/>
              <w:numPr>
                <w:ilvl w:val="0"/>
                <w:numId w:val="37"/>
              </w:numPr>
              <w:spacing w:before="60" w:after="60" w:line="240" w:lineRule="auto"/>
              <w:ind w:left="29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>Предоставление письменных отзывов и рекомендации компаний, которым предоставлялись аналогичные услуги</w:t>
            </w:r>
            <w:r w:rsidRPr="00672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2225A2C8" w14:textId="77777777" w:rsidR="00672E7D" w:rsidRDefault="00672E7D" w:rsidP="001F6EB6">
            <w:pPr>
              <w:pStyle w:val="a3"/>
              <w:numPr>
                <w:ilvl w:val="0"/>
                <w:numId w:val="38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в формате </w:t>
            </w:r>
            <w:r w:rsidRPr="0067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672E7D">
              <w:rPr>
                <w:rFonts w:ascii="Times New Roman" w:hAnsi="Times New Roman" w:cs="Times New Roman"/>
                <w:sz w:val="24"/>
                <w:szCs w:val="24"/>
              </w:rPr>
              <w:t xml:space="preserve"> с активными ссылками на работы и материалы </w:t>
            </w:r>
          </w:p>
          <w:p w14:paraId="2DBBD433" w14:textId="4DB56A60" w:rsidR="00672E7D" w:rsidRDefault="009D3172" w:rsidP="001F6EB6">
            <w:pPr>
              <w:pStyle w:val="a3"/>
              <w:numPr>
                <w:ilvl w:val="0"/>
                <w:numId w:val="38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Сканы договоров или</w:t>
            </w:r>
            <w:r w:rsidR="00672E7D">
              <w:rPr>
                <w:rFonts w:ascii="Times New Roman" w:hAnsi="Times New Roman" w:cs="Times New Roman"/>
                <w:sz w:val="24"/>
                <w:szCs w:val="24"/>
              </w:rPr>
              <w:t xml:space="preserve"> список договоров в формате </w:t>
            </w:r>
            <w:proofErr w:type="spellStart"/>
            <w:r w:rsidR="00672E7D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r w:rsidR="00672E7D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№ договора, заказчика, сроков, описание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на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за печатью и подписью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лица</w:t>
            </w:r>
          </w:p>
          <w:p w14:paraId="7617F662" w14:textId="259D4C09" w:rsidR="00672E7D" w:rsidRPr="00672E7D" w:rsidRDefault="00672E7D" w:rsidP="001F6EB6">
            <w:pPr>
              <w:pStyle w:val="a3"/>
              <w:numPr>
                <w:ilvl w:val="0"/>
                <w:numId w:val="38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Сканы благодарственных писем за подписью и печатью заказчика</w:t>
            </w:r>
          </w:p>
        </w:tc>
      </w:tr>
      <w:tr w:rsidR="00BC7653" w:rsidRPr="009A5B38" w14:paraId="23317D7F" w14:textId="77777777" w:rsidTr="009D3172">
        <w:trPr>
          <w:trHeight w:val="224"/>
        </w:trPr>
        <w:tc>
          <w:tcPr>
            <w:tcW w:w="3023" w:type="pct"/>
            <w:shd w:val="clear" w:color="auto" w:fill="auto"/>
            <w:vAlign w:val="center"/>
          </w:tcPr>
          <w:p w14:paraId="00EDA8D4" w14:textId="71E1D9FF" w:rsidR="00BC7653" w:rsidRPr="00BC7653" w:rsidRDefault="00BC7653" w:rsidP="001F6EB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5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Материально-техническая база</w:t>
            </w:r>
            <w:r w:rsidRPr="00BC7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материалов/техники/оборудования необходимых для выполнения работ/оказания услуг. </w:t>
            </w:r>
          </w:p>
          <w:p w14:paraId="387289B5" w14:textId="70014DF2" w:rsidR="00BC7653" w:rsidRPr="00BC7653" w:rsidRDefault="00BC7653" w:rsidP="001F6EB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1. Наличие программного обеспечения, позволяющего оказывать услуги, указанные в Тендерном Задании</w:t>
            </w:r>
          </w:p>
          <w:p w14:paraId="1D19C38B" w14:textId="11758E72" w:rsidR="00BC7653" w:rsidRPr="00BC7653" w:rsidRDefault="00BC7653" w:rsidP="001F6EB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не менее 5 оборудованных </w:t>
            </w:r>
            <w:proofErr w:type="spellStart"/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компьютезированных</w:t>
            </w:r>
            <w:proofErr w:type="spellEnd"/>
            <w:r w:rsidRPr="00BC765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оказания услуг по подготовке печатной и цифровой продукции, подтвержденных документами </w:t>
            </w:r>
          </w:p>
          <w:p w14:paraId="006F61D3" w14:textId="77777777" w:rsidR="00BC7653" w:rsidRPr="00BC7653" w:rsidRDefault="00BC7653" w:rsidP="001F6EB6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pct"/>
            <w:shd w:val="clear" w:color="auto" w:fill="auto"/>
            <w:vAlign w:val="center"/>
          </w:tcPr>
          <w:p w14:paraId="2C2994CA" w14:textId="3E06DA67" w:rsidR="00BC7653" w:rsidRDefault="00672E7D" w:rsidP="001F6EB6">
            <w:pPr>
              <w:pStyle w:val="a3"/>
              <w:numPr>
                <w:ilvl w:val="0"/>
                <w:numId w:val="39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программного о</w:t>
            </w:r>
            <w:r w:rsidR="009F727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беспечения 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9F727E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за печатью и подписью уполномоч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>енного лица</w:t>
            </w:r>
          </w:p>
          <w:p w14:paraId="7BB9D51C" w14:textId="67D08022" w:rsidR="009F727E" w:rsidRPr="00672E7D" w:rsidRDefault="009F727E" w:rsidP="001F6EB6">
            <w:pPr>
              <w:pStyle w:val="a3"/>
              <w:numPr>
                <w:ilvl w:val="0"/>
                <w:numId w:val="39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с указанием модел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 xml:space="preserve">ей и серийных номеров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производителя техники на бланке 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на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за печатью и подписью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лица</w:t>
            </w:r>
          </w:p>
        </w:tc>
      </w:tr>
      <w:tr w:rsidR="00BC7653" w:rsidRPr="009D3172" w14:paraId="692723E4" w14:textId="77777777" w:rsidTr="009D3172">
        <w:trPr>
          <w:trHeight w:val="224"/>
        </w:trPr>
        <w:tc>
          <w:tcPr>
            <w:tcW w:w="3023" w:type="pct"/>
            <w:shd w:val="clear" w:color="auto" w:fill="auto"/>
            <w:vAlign w:val="center"/>
          </w:tcPr>
          <w:p w14:paraId="3CA84163" w14:textId="570B73AD" w:rsidR="00BC7653" w:rsidRPr="00BC7653" w:rsidRDefault="00BC7653" w:rsidP="001F6EB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Трудовые ресурсы:</w:t>
            </w:r>
            <w:r w:rsidRPr="00BC7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необходимого количества квалифицированного персонала для выполнения работ/оказания услуг </w:t>
            </w:r>
          </w:p>
          <w:p w14:paraId="1DE13B0C" w14:textId="3D2E87BB" w:rsidR="00BC7653" w:rsidRPr="00BC7653" w:rsidRDefault="00BC7653" w:rsidP="001F6EB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 xml:space="preserve">1. Привлечение </w:t>
            </w:r>
            <w:proofErr w:type="spellStart"/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субподрядчных</w:t>
            </w:r>
            <w:proofErr w:type="spellEnd"/>
            <w:r w:rsidRPr="00BC765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но не более 40% </w:t>
            </w:r>
          </w:p>
          <w:p w14:paraId="4D28A00F" w14:textId="77777777" w:rsidR="009F727E" w:rsidRDefault="00BC7653" w:rsidP="001F6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русскоязычных</w:t>
            </w:r>
            <w:r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подрядной</w:t>
            </w:r>
            <w:r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5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5DEFE887" w14:textId="4CBFA83E" w:rsidR="00BC7653" w:rsidRPr="009F727E" w:rsidRDefault="009F727E" w:rsidP="001F6EB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квалифицированного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9D3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7653" w:rsidRPr="009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53" w:rsidRPr="00BC7653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BC7653" w:rsidRPr="009F72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584B4636" w14:textId="7435D4B7" w:rsidR="00BC7653" w:rsidRPr="002759C7" w:rsidRDefault="009D3172" w:rsidP="002759C7">
            <w:pPr>
              <w:pStyle w:val="a3"/>
              <w:numPr>
                <w:ilvl w:val="0"/>
                <w:numId w:val="40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7">
              <w:rPr>
                <w:rFonts w:ascii="Times New Roman" w:hAnsi="Times New Roman" w:cs="Times New Roman"/>
                <w:sz w:val="24"/>
                <w:szCs w:val="24"/>
              </w:rPr>
              <w:t xml:space="preserve">Список квалифицированного штатного персонала с указанием профильного образования, опыта работы в </w:t>
            </w:r>
            <w:r w:rsidR="00D737EF" w:rsidRPr="002759C7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2759C7">
              <w:rPr>
                <w:rFonts w:ascii="Times New Roman" w:hAnsi="Times New Roman" w:cs="Times New Roman"/>
                <w:sz w:val="24"/>
                <w:szCs w:val="24"/>
              </w:rPr>
              <w:t xml:space="preserve"> сфере и в организации предоставляется на бланке </w:t>
            </w:r>
            <w:r w:rsidRPr="002759C7">
              <w:rPr>
                <w:rFonts w:ascii="Times New Roman" w:hAnsi="Times New Roman" w:cs="Times New Roman"/>
                <w:sz w:val="24"/>
                <w:szCs w:val="24"/>
              </w:rPr>
              <w:t>организации за печатью и подписью</w:t>
            </w:r>
            <w:r w:rsidRPr="002759C7">
              <w:rPr>
                <w:rFonts w:ascii="Times New Roman" w:hAnsi="Times New Roman" w:cs="Times New Roman"/>
                <w:sz w:val="24"/>
                <w:szCs w:val="24"/>
              </w:rPr>
              <w:t>. По возможности приложить сканы дипломов, сертификатов, подтверждающих профильное образование</w:t>
            </w:r>
          </w:p>
          <w:p w14:paraId="3B9BF588" w14:textId="1EFD819D" w:rsidR="009D3172" w:rsidRPr="002759C7" w:rsidRDefault="009D3172" w:rsidP="002759C7">
            <w:pPr>
              <w:pStyle w:val="a3"/>
              <w:numPr>
                <w:ilvl w:val="0"/>
                <w:numId w:val="40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7">
              <w:rPr>
                <w:rFonts w:ascii="Times New Roman" w:hAnsi="Times New Roman" w:cs="Times New Roman"/>
                <w:sz w:val="24"/>
                <w:szCs w:val="24"/>
              </w:rPr>
              <w:t xml:space="preserve">Список потенциальных субподрядных организаций с указанием полного наименования юридического лица, профиля их деятельности и опыта работы вашей организации с подрядной организацией предоставляется на бланке </w:t>
            </w:r>
            <w:r w:rsidRPr="002759C7">
              <w:rPr>
                <w:rFonts w:ascii="Times New Roman" w:hAnsi="Times New Roman" w:cs="Times New Roman"/>
                <w:sz w:val="24"/>
                <w:szCs w:val="24"/>
              </w:rPr>
              <w:t>организации за печатью и подписью</w:t>
            </w:r>
          </w:p>
        </w:tc>
      </w:tr>
      <w:sdt>
        <w:sdtPr>
          <w:rPr>
            <w:rFonts w:ascii="Times New Roman" w:hAnsi="Times New Roman" w:cs="Times New Roman"/>
            <w:b/>
            <w:sz w:val="24"/>
            <w:szCs w:val="24"/>
          </w:rPr>
          <w:id w:val="700602824"/>
          <w15:repeatingSection/>
        </w:sdtPr>
        <w:sdtEndPr>
          <w:rPr>
            <w:b w:val="0"/>
          </w:rPr>
        </w:sdtEndPr>
        <w:sdtContent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776667361"/>
              <w:placeholder>
                <w:docPart w:val="3E9F10DEECC148188B2B618B69F90BF5"/>
              </w:placeholder>
              <w15:repeatingSectionItem/>
            </w:sdtPr>
            <w:sdtEndPr>
              <w:rPr>
                <w:b w:val="0"/>
              </w:rPr>
            </w:sdtEndPr>
            <w:sdtContent>
              <w:tr w:rsidR="00BC7653" w:rsidRPr="009A5B38" w14:paraId="0EEC0EE4" w14:textId="77777777" w:rsidTr="009D3172">
                <w:trPr>
                  <w:trHeight w:val="224"/>
                </w:trPr>
                <w:tc>
                  <w:tcPr>
                    <w:tcW w:w="3023" w:type="pct"/>
                    <w:shd w:val="clear" w:color="auto" w:fill="auto"/>
                    <w:vAlign w:val="center"/>
                  </w:tcPr>
                  <w:p w14:paraId="1D98D898" w14:textId="1FBA677A" w:rsidR="00BC7653" w:rsidRPr="00BC7653" w:rsidRDefault="00BC7653" w:rsidP="001F6EB6">
                    <w:pPr>
                      <w:spacing w:before="60" w:after="6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C765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Местонахождение</w:t>
                    </w:r>
                    <w:r w:rsidRPr="00BC7653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:</w:t>
                    </w:r>
                    <w:r w:rsidRPr="00BC765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0BB9EEE0" w14:textId="62639391" w:rsidR="00BC7653" w:rsidRPr="00BC7653" w:rsidRDefault="00BC7653" w:rsidP="001F6EB6">
                    <w:pPr>
                      <w:spacing w:before="60" w:after="60" w:line="240" w:lineRule="auto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BC765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BC765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г. Москва или Московская Область </w:t>
                    </w:r>
                  </w:p>
                </w:tc>
                <w:tc>
                  <w:tcPr>
                    <w:tcW w:w="1977" w:type="pct"/>
                    <w:shd w:val="clear" w:color="auto" w:fill="auto"/>
                    <w:vAlign w:val="center"/>
                  </w:tcPr>
                  <w:p w14:paraId="5A9CAD92" w14:textId="77777777" w:rsidR="009D3172" w:rsidRDefault="009D3172" w:rsidP="001F6EB6">
                    <w:pPr>
                      <w:spacing w:before="60" w:after="6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70DCEEE" w14:textId="12BEC23E" w:rsidR="00BC7653" w:rsidRPr="00BC7653" w:rsidRDefault="00672E7D" w:rsidP="001F6EB6">
                    <w:pPr>
                      <w:spacing w:before="60" w:after="6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Карточка </w:t>
                    </w:r>
                    <w:r w:rsidR="009D317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учета организации</w:t>
                    </w:r>
                  </w:p>
                  <w:p w14:paraId="67C86C35" w14:textId="77777777" w:rsidR="00BC7653" w:rsidRPr="00BC7653" w:rsidRDefault="00BC7653" w:rsidP="001F6EB6">
                    <w:pPr>
                      <w:spacing w:before="60" w:after="6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14:paraId="23F0CA7E" w14:textId="77777777" w:rsidR="00F91FEA" w:rsidRPr="009D3172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9D3172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0CA81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23F0CA82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3F0CA87" w14:textId="77777777" w:rsidTr="00B4391C">
      <w:trPr>
        <w:trHeight w:val="531"/>
      </w:trPr>
      <w:tc>
        <w:tcPr>
          <w:tcW w:w="2397" w:type="pct"/>
          <w:vAlign w:val="center"/>
        </w:tcPr>
        <w:p w14:paraId="23F0CA84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3F0CA85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3F0CA86" w14:textId="186ED0A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59C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59C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3F0CA88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CA7F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3F0CA80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CA83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3F0CA89" wp14:editId="23F0CA8A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FA2D88"/>
    <w:multiLevelType w:val="hybridMultilevel"/>
    <w:tmpl w:val="04CE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2414"/>
    <w:multiLevelType w:val="hybridMultilevel"/>
    <w:tmpl w:val="B07C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26C6F"/>
    <w:multiLevelType w:val="hybridMultilevel"/>
    <w:tmpl w:val="8DA4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3E251A5"/>
    <w:multiLevelType w:val="multilevel"/>
    <w:tmpl w:val="1A884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 w15:restartNumberingAfterBreak="0">
    <w:nsid w:val="25475031"/>
    <w:multiLevelType w:val="hybridMultilevel"/>
    <w:tmpl w:val="68FCF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2D21AD"/>
    <w:multiLevelType w:val="hybridMultilevel"/>
    <w:tmpl w:val="001C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18D3729"/>
    <w:multiLevelType w:val="hybridMultilevel"/>
    <w:tmpl w:val="7AFA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C072F"/>
    <w:multiLevelType w:val="hybridMultilevel"/>
    <w:tmpl w:val="8C66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"/>
  </w:num>
  <w:num w:numId="3">
    <w:abstractNumId w:val="31"/>
  </w:num>
  <w:num w:numId="4">
    <w:abstractNumId w:val="17"/>
  </w:num>
  <w:num w:numId="5">
    <w:abstractNumId w:val="39"/>
  </w:num>
  <w:num w:numId="6">
    <w:abstractNumId w:val="29"/>
  </w:num>
  <w:num w:numId="7">
    <w:abstractNumId w:val="24"/>
  </w:num>
  <w:num w:numId="8">
    <w:abstractNumId w:val="27"/>
  </w:num>
  <w:num w:numId="9">
    <w:abstractNumId w:val="21"/>
  </w:num>
  <w:num w:numId="10">
    <w:abstractNumId w:val="32"/>
  </w:num>
  <w:num w:numId="11">
    <w:abstractNumId w:val="22"/>
  </w:num>
  <w:num w:numId="12">
    <w:abstractNumId w:val="3"/>
  </w:num>
  <w:num w:numId="13">
    <w:abstractNumId w:val="8"/>
  </w:num>
  <w:num w:numId="14">
    <w:abstractNumId w:val="0"/>
  </w:num>
  <w:num w:numId="15">
    <w:abstractNumId w:val="16"/>
  </w:num>
  <w:num w:numId="16">
    <w:abstractNumId w:val="30"/>
  </w:num>
  <w:num w:numId="17">
    <w:abstractNumId w:val="2"/>
  </w:num>
  <w:num w:numId="18">
    <w:abstractNumId w:val="6"/>
  </w:num>
  <w:num w:numId="19">
    <w:abstractNumId w:val="19"/>
  </w:num>
  <w:num w:numId="20">
    <w:abstractNumId w:val="13"/>
  </w:num>
  <w:num w:numId="21">
    <w:abstractNumId w:val="23"/>
  </w:num>
  <w:num w:numId="22">
    <w:abstractNumId w:val="20"/>
  </w:num>
  <w:num w:numId="23">
    <w:abstractNumId w:val="35"/>
  </w:num>
  <w:num w:numId="24">
    <w:abstractNumId w:val="36"/>
  </w:num>
  <w:num w:numId="25">
    <w:abstractNumId w:val="7"/>
  </w:num>
  <w:num w:numId="26">
    <w:abstractNumId w:val="10"/>
  </w:num>
  <w:num w:numId="27">
    <w:abstractNumId w:val="37"/>
  </w:num>
  <w:num w:numId="28">
    <w:abstractNumId w:val="5"/>
  </w:num>
  <w:num w:numId="29">
    <w:abstractNumId w:val="18"/>
  </w:num>
  <w:num w:numId="30">
    <w:abstractNumId w:val="40"/>
  </w:num>
  <w:num w:numId="31">
    <w:abstractNumId w:val="9"/>
  </w:num>
  <w:num w:numId="32">
    <w:abstractNumId w:val="28"/>
  </w:num>
  <w:num w:numId="33">
    <w:abstractNumId w:val="26"/>
  </w:num>
  <w:num w:numId="34">
    <w:abstractNumId w:val="11"/>
  </w:num>
  <w:num w:numId="35">
    <w:abstractNumId w:val="15"/>
  </w:num>
  <w:num w:numId="36">
    <w:abstractNumId w:val="33"/>
  </w:num>
  <w:num w:numId="37">
    <w:abstractNumId w:val="14"/>
  </w:num>
  <w:num w:numId="38">
    <w:abstractNumId w:val="1"/>
  </w:num>
  <w:num w:numId="39">
    <w:abstractNumId w:val="12"/>
  </w:num>
  <w:num w:numId="40">
    <w:abstractNumId w:val="34"/>
  </w:num>
  <w:num w:numId="4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08CA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3148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00F0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777FA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775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EB6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26C56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59C7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AA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1D50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D6E2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6DDF"/>
    <w:rsid w:val="005A715F"/>
    <w:rsid w:val="005A77E3"/>
    <w:rsid w:val="005A7882"/>
    <w:rsid w:val="005B3660"/>
    <w:rsid w:val="005B379D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E7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A69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37E6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2D9A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85B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44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0B8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DAB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9A1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172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27E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6A03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975A7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653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36D2"/>
    <w:rsid w:val="00BF3E9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588"/>
    <w:rsid w:val="00CB209A"/>
    <w:rsid w:val="00CB4C3D"/>
    <w:rsid w:val="00CB60B3"/>
    <w:rsid w:val="00CC0D3B"/>
    <w:rsid w:val="00CC1050"/>
    <w:rsid w:val="00CC1875"/>
    <w:rsid w:val="00CC2415"/>
    <w:rsid w:val="00CD32C0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37EF"/>
    <w:rsid w:val="00D74406"/>
    <w:rsid w:val="00D769E7"/>
    <w:rsid w:val="00D823E1"/>
    <w:rsid w:val="00D83840"/>
    <w:rsid w:val="00D84D02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F0CA29"/>
  <w15:docId w15:val="{4C293F6A-6A0A-428B-82FC-9D060C3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BC7653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9F10DEECC148188B2B618B69F90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527A6-3659-4D91-A0BB-DAA20FA09389}"/>
      </w:docPartPr>
      <w:docPartBody>
        <w:p w:rsidR="00000000" w:rsidRDefault="00884BDA" w:rsidP="00884BDA">
          <w:pPr>
            <w:pStyle w:val="3E9F10DEECC148188B2B618B69F90BF5"/>
          </w:pPr>
          <w:r w:rsidRPr="00F85749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DA"/>
    <w:rsid w:val="008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4BDA"/>
    <w:rPr>
      <w:color w:val="808080"/>
    </w:rPr>
  </w:style>
  <w:style w:type="paragraph" w:customStyle="1" w:styleId="3E9F10DEECC148188B2B618B69F90BF5">
    <w:name w:val="3E9F10DEECC148188B2B618B69F90BF5"/>
    <w:rsid w:val="00884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0C8C6D-4B02-4682-8E0C-96357452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voli0606</cp:lastModifiedBy>
  <cp:revision>6</cp:revision>
  <cp:lastPrinted>2018-06-28T09:50:00Z</cp:lastPrinted>
  <dcterms:created xsi:type="dcterms:W3CDTF">2022-06-03T04:58:00Z</dcterms:created>
  <dcterms:modified xsi:type="dcterms:W3CDTF">2022-06-03T07:46:00Z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